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D1" w:rsidRDefault="006848D1" w:rsidP="006848D1">
      <w:pPr>
        <w:jc w:val="center"/>
        <w:rPr>
          <w:rFonts w:ascii="Times New Roman" w:hAnsi="Times New Roman" w:cs="Times New Roman"/>
          <w:b/>
          <w:sz w:val="32"/>
          <w:szCs w:val="32"/>
          <w:lang w:val="uk-UA"/>
        </w:rPr>
      </w:pPr>
      <w:r>
        <w:rPr>
          <w:rFonts w:ascii="Times New Roman" w:hAnsi="Times New Roman" w:cs="Times New Roman"/>
          <w:b/>
          <w:sz w:val="32"/>
          <w:szCs w:val="32"/>
          <w:lang w:val="uk-UA"/>
        </w:rPr>
        <w:t>Відвідування  й аналіз виховного  заходу</w:t>
      </w:r>
    </w:p>
    <w:p w:rsidR="006848D1" w:rsidRDefault="006848D1" w:rsidP="006848D1">
      <w:pPr>
        <w:numPr>
          <w:ilvl w:val="0"/>
          <w:numId w:val="1"/>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Загальна характеристика</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відомості про клас, його склад і кількість учнів, місце, час проведення, відповідальний. Тема й пізнавальна мета заходу, форма проведення, педагогічна обґрунтованість вибору форм і методів. Урахування вікових та індивідуальних особливостей школярів, їхніх інтересів, запитів, побажань. Місце заходу в системі виховної роботи.</w:t>
      </w:r>
    </w:p>
    <w:p w:rsidR="006848D1" w:rsidRDefault="006848D1" w:rsidP="006848D1">
      <w:pPr>
        <w:jc w:val="both"/>
        <w:rPr>
          <w:rFonts w:ascii="Times New Roman" w:hAnsi="Times New Roman" w:cs="Times New Roman"/>
          <w:sz w:val="28"/>
          <w:szCs w:val="28"/>
          <w:lang w:val="uk-UA"/>
        </w:rPr>
      </w:pPr>
    </w:p>
    <w:p w:rsidR="006848D1" w:rsidRDefault="006848D1" w:rsidP="006848D1">
      <w:pPr>
        <w:jc w:val="both"/>
        <w:rPr>
          <w:rFonts w:ascii="Times New Roman" w:hAnsi="Times New Roman" w:cs="Times New Roman"/>
          <w:b/>
          <w:sz w:val="28"/>
          <w:szCs w:val="28"/>
          <w:lang w:val="uk-UA"/>
        </w:rPr>
      </w:pPr>
      <w:r>
        <w:rPr>
          <w:rFonts w:ascii="Times New Roman" w:hAnsi="Times New Roman" w:cs="Times New Roman"/>
          <w:b/>
          <w:sz w:val="28"/>
          <w:szCs w:val="28"/>
          <w:lang w:val="uk-UA"/>
        </w:rPr>
        <w:t>2.Підготовка позакласного заходу</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Місце проведення, визначення завдань. Підготовка вчителя, наявність плану, обладнання, застосування наочних посібників. Активність педагога й учнів. Ініціатори заходу: учнівський актив, класний керівник, батьки, інші вчителі, адміністрація школи. Зміст заходу, його  виховна спрямованість.</w:t>
      </w:r>
    </w:p>
    <w:p w:rsidR="006848D1" w:rsidRDefault="006848D1" w:rsidP="006848D1">
      <w:pPr>
        <w:jc w:val="both"/>
        <w:rPr>
          <w:rFonts w:ascii="Times New Roman" w:hAnsi="Times New Roman" w:cs="Times New Roman"/>
          <w:sz w:val="28"/>
          <w:szCs w:val="28"/>
          <w:lang w:val="uk-UA"/>
        </w:rPr>
      </w:pPr>
    </w:p>
    <w:p w:rsidR="006848D1" w:rsidRDefault="006848D1" w:rsidP="006848D1">
      <w:pPr>
        <w:jc w:val="both"/>
        <w:rPr>
          <w:rFonts w:ascii="Times New Roman" w:hAnsi="Times New Roman" w:cs="Times New Roman"/>
          <w:b/>
          <w:sz w:val="28"/>
          <w:szCs w:val="28"/>
          <w:lang w:val="uk-UA"/>
        </w:rPr>
      </w:pPr>
      <w:r>
        <w:rPr>
          <w:rFonts w:ascii="Times New Roman" w:hAnsi="Times New Roman" w:cs="Times New Roman"/>
          <w:b/>
          <w:sz w:val="28"/>
          <w:szCs w:val="28"/>
          <w:lang w:val="uk-UA"/>
        </w:rPr>
        <w:t>3.Хід заходу</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в учнів колективізму, громадянської й пізнавальної активності, розумове, трудове, естетичне виховання учнів у ході заняття. Обставини, в яких відбувається заняття. Зовнішній вигляд учнів. Ставлення учнів до роботи, ступінь захопленості, активність, дисциплінованість, культура поведінки, культура мови. Вияв творчих здібностей, ініціативи учнів. Характеристика педагогічних заходів, вияв особистісних якостей вчителя, його авторитету, вмінь і навичок. Педагогічна культура вчителя, такт. Створення умов впливу на учнів для виховання особистості.</w:t>
      </w:r>
    </w:p>
    <w:p w:rsidR="006848D1" w:rsidRDefault="006848D1" w:rsidP="006848D1">
      <w:pPr>
        <w:jc w:val="both"/>
        <w:rPr>
          <w:rFonts w:ascii="Times New Roman" w:hAnsi="Times New Roman" w:cs="Times New Roman"/>
          <w:sz w:val="28"/>
          <w:szCs w:val="28"/>
          <w:lang w:val="uk-UA"/>
        </w:rPr>
      </w:pP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Реалізація накресленого плану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Здійснення навчально-виховної мети заходу.</w:t>
      </w:r>
    </w:p>
    <w:p w:rsidR="006848D1" w:rsidRDefault="006848D1" w:rsidP="006848D1">
      <w:pPr>
        <w:jc w:val="both"/>
        <w:rPr>
          <w:rFonts w:ascii="Times New Roman" w:hAnsi="Times New Roman" w:cs="Times New Roman"/>
          <w:sz w:val="28"/>
          <w:szCs w:val="28"/>
          <w:lang w:val="uk-UA"/>
        </w:rPr>
      </w:pP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b/>
          <w:sz w:val="28"/>
          <w:szCs w:val="28"/>
          <w:lang w:val="uk-UA"/>
        </w:rPr>
        <w:t>5.Висновки й зауваження</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 оцінка методичної своєрідності й ефект заходу;</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недоліки в процесі підготовки  та проведення заходу, їхні причини   </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шляхи усунення ;</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побажання з метою вдосконалення підготовчої роботи, змісту й </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 і методів проведення.</w:t>
      </w:r>
    </w:p>
    <w:p w:rsidR="006848D1" w:rsidRDefault="006848D1" w:rsidP="006848D1">
      <w:pPr>
        <w:jc w:val="both"/>
        <w:rPr>
          <w:rFonts w:ascii="Times New Roman" w:hAnsi="Times New Roman" w:cs="Times New Roman"/>
          <w:sz w:val="28"/>
          <w:szCs w:val="28"/>
          <w:lang w:val="uk-UA"/>
        </w:rPr>
      </w:pP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На кожного вчителя  відвести певну кількість сторінок журналу, журнал пронумерований.</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Висновки </w:t>
      </w:r>
      <w:r>
        <w:rPr>
          <w:rFonts w:ascii="Times New Roman" w:hAnsi="Times New Roman" w:cs="Times New Roman"/>
          <w:sz w:val="28"/>
          <w:szCs w:val="28"/>
          <w:lang w:val="uk-UA"/>
        </w:rPr>
        <w:t>– у них треба дати загальну оцінку виховного заходу, виходячи з його ефективності та досягнення вчителем мети.</w:t>
      </w:r>
    </w:p>
    <w:p w:rsidR="006848D1" w:rsidRDefault="006848D1" w:rsidP="006848D1">
      <w:pPr>
        <w:jc w:val="both"/>
        <w:rPr>
          <w:rFonts w:ascii="Times New Roman" w:hAnsi="Times New Roman" w:cs="Times New Roman"/>
          <w:sz w:val="28"/>
          <w:szCs w:val="28"/>
          <w:lang w:val="uk-UA"/>
        </w:rPr>
      </w:pPr>
      <w:r>
        <w:rPr>
          <w:rFonts w:ascii="Times New Roman" w:hAnsi="Times New Roman" w:cs="Times New Roman"/>
          <w:sz w:val="28"/>
          <w:szCs w:val="28"/>
          <w:lang w:val="uk-UA"/>
        </w:rPr>
        <w:t>Виховний потенціал  (науковий), методична оснащеність, раціональність використання робочого часу. Слід звернути увагу на виконання вчителем даних раніше пропозицій, про що зазначають у висновках.</w:t>
      </w:r>
    </w:p>
    <w:p w:rsidR="006848D1" w:rsidRDefault="006848D1" w:rsidP="006848D1">
      <w:pPr>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Основні вимоги до висновків</w:t>
      </w:r>
    </w:p>
    <w:p w:rsidR="006848D1" w:rsidRDefault="006848D1" w:rsidP="006848D1">
      <w:pPr>
        <w:jc w:val="both"/>
        <w:rPr>
          <w:rFonts w:ascii="Times New Roman" w:hAnsi="Times New Roman" w:cs="Times New Roman"/>
          <w:sz w:val="28"/>
          <w:szCs w:val="28"/>
          <w:lang w:val="uk-UA"/>
        </w:rPr>
      </w:pPr>
    </w:p>
    <w:p w:rsidR="006848D1" w:rsidRDefault="006848D1" w:rsidP="006848D1">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вони повинні відповідати меті відвідування, бути доказовими;</w:t>
      </w:r>
    </w:p>
    <w:p w:rsidR="006848D1" w:rsidRDefault="006848D1" w:rsidP="006848D1">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варто характеризувати тенденцію змін, які відбуваються в роботі вчителя;</w:t>
      </w:r>
    </w:p>
    <w:p w:rsidR="006848D1" w:rsidRDefault="006848D1" w:rsidP="006848D1">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враховувати досягнення психолого-педагогічної науки і ППД;</w:t>
      </w:r>
    </w:p>
    <w:p w:rsidR="006848D1" w:rsidRDefault="006848D1" w:rsidP="006848D1">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мають відповідати фактичному стану справ.</w:t>
      </w:r>
    </w:p>
    <w:p w:rsidR="006848D1" w:rsidRDefault="006848D1" w:rsidP="006848D1">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записувати стисло, а після закінчення вивчення системи виховних заходів формулювати загальні висновки та на їх підставі складати й записувати вичерпні </w:t>
      </w:r>
      <w:r>
        <w:rPr>
          <w:rFonts w:ascii="Times New Roman" w:hAnsi="Times New Roman" w:cs="Times New Roman"/>
          <w:b/>
          <w:sz w:val="28"/>
          <w:szCs w:val="28"/>
          <w:lang w:val="uk-UA"/>
        </w:rPr>
        <w:t>пропозиції.</w:t>
      </w:r>
    </w:p>
    <w:p w:rsidR="006848D1" w:rsidRPr="005F7766" w:rsidRDefault="006848D1" w:rsidP="006848D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Пропозиції повинні:</w:t>
      </w:r>
    </w:p>
    <w:p w:rsidR="006848D1" w:rsidRDefault="006848D1" w:rsidP="006848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орієнтувати вчителя  на опрацювання  певних методичних посібників;</w:t>
      </w:r>
    </w:p>
    <w:p w:rsidR="006848D1" w:rsidRDefault="006848D1" w:rsidP="006848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відповідати висновкам, меті відвідування;</w:t>
      </w:r>
    </w:p>
    <w:p w:rsidR="006848D1" w:rsidRDefault="006848D1" w:rsidP="006848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спрямовувати на ліквідацію причин, які породжують недоліки;</w:t>
      </w:r>
    </w:p>
    <w:p w:rsidR="006848D1" w:rsidRDefault="006848D1" w:rsidP="006848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враховувати  реальність їх виконання у встановлені строки.</w:t>
      </w:r>
    </w:p>
    <w:p w:rsidR="006848D1" w:rsidRDefault="006848D1" w:rsidP="006848D1">
      <w:pPr>
        <w:ind w:left="360"/>
        <w:jc w:val="both"/>
        <w:rPr>
          <w:rFonts w:ascii="Times New Roman" w:hAnsi="Times New Roman" w:cs="Times New Roman"/>
          <w:sz w:val="28"/>
          <w:szCs w:val="28"/>
          <w:lang w:val="uk-UA"/>
        </w:rPr>
      </w:pPr>
    </w:p>
    <w:p w:rsidR="006848D1" w:rsidRDefault="006848D1" w:rsidP="006848D1">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вироблення єдиних вимог у справі здійснення  контролю за роботою класних керівників необхідно час від часу практикувати спільне відвідування виховних заходів, а також ознайомлювати одне одного зі своїми висновками.</w:t>
      </w:r>
    </w:p>
    <w:p w:rsidR="006848D1" w:rsidRDefault="006848D1" w:rsidP="006848D1">
      <w:pPr>
        <w:ind w:left="360"/>
        <w:jc w:val="both"/>
        <w:rPr>
          <w:rFonts w:ascii="Times New Roman" w:hAnsi="Times New Roman" w:cs="Times New Roman"/>
          <w:sz w:val="28"/>
          <w:szCs w:val="28"/>
          <w:lang w:val="uk-UA"/>
        </w:rPr>
      </w:pPr>
    </w:p>
    <w:p w:rsidR="006848D1" w:rsidRDefault="006848D1" w:rsidP="006848D1">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школі має скластися  певна система відвідування виховних заходів, годин спілкування, факультативів. Це значною мірою сприятиме раціональному використанню </w:t>
      </w:r>
      <w:r>
        <w:rPr>
          <w:rFonts w:ascii="Times New Roman" w:hAnsi="Times New Roman" w:cs="Times New Roman"/>
          <w:b/>
          <w:sz w:val="28"/>
          <w:szCs w:val="28"/>
          <w:lang w:val="uk-UA"/>
        </w:rPr>
        <w:t>контрольно-аналітичної функції</w:t>
      </w:r>
      <w:r>
        <w:rPr>
          <w:rFonts w:ascii="Times New Roman" w:hAnsi="Times New Roman" w:cs="Times New Roman"/>
          <w:sz w:val="28"/>
          <w:szCs w:val="28"/>
          <w:lang w:val="uk-UA"/>
        </w:rPr>
        <w:t>.</w:t>
      </w:r>
    </w:p>
    <w:p w:rsidR="006848D1" w:rsidRDefault="006848D1" w:rsidP="006848D1">
      <w:pPr>
        <w:ind w:left="360"/>
        <w:jc w:val="both"/>
        <w:rPr>
          <w:rFonts w:ascii="Times New Roman" w:hAnsi="Times New Roman" w:cs="Times New Roman"/>
          <w:sz w:val="28"/>
          <w:szCs w:val="28"/>
          <w:lang w:val="uk-UA"/>
        </w:rPr>
      </w:pPr>
    </w:p>
    <w:p w:rsidR="006848D1" w:rsidRDefault="006848D1" w:rsidP="006848D1">
      <w:pPr>
        <w:ind w:left="360"/>
        <w:jc w:val="both"/>
        <w:rPr>
          <w:rFonts w:ascii="Times New Roman" w:hAnsi="Times New Roman" w:cs="Times New Roman"/>
          <w:sz w:val="28"/>
          <w:szCs w:val="28"/>
          <w:lang w:val="uk-UA"/>
        </w:rPr>
      </w:pPr>
    </w:p>
    <w:p w:rsidR="006848D1" w:rsidRDefault="006848D1" w:rsidP="006848D1">
      <w:pPr>
        <w:ind w:left="360"/>
        <w:jc w:val="both"/>
        <w:rPr>
          <w:rFonts w:ascii="Times New Roman" w:hAnsi="Times New Roman" w:cs="Times New Roman"/>
          <w:sz w:val="28"/>
          <w:szCs w:val="28"/>
          <w:lang w:val="uk-UA"/>
        </w:rPr>
      </w:pPr>
    </w:p>
    <w:p w:rsidR="006848D1" w:rsidRDefault="006848D1" w:rsidP="006848D1">
      <w:pPr>
        <w:jc w:val="both"/>
        <w:rPr>
          <w:rFonts w:ascii="Times New Roman" w:hAnsi="Times New Roman" w:cs="Times New Roman"/>
          <w:sz w:val="28"/>
          <w:szCs w:val="28"/>
          <w:lang w:val="uk-UA"/>
        </w:rPr>
      </w:pPr>
    </w:p>
    <w:p w:rsidR="006848D1" w:rsidRDefault="006848D1" w:rsidP="006848D1">
      <w:pPr>
        <w:jc w:val="both"/>
        <w:rPr>
          <w:rFonts w:ascii="Times New Roman" w:hAnsi="Times New Roman" w:cs="Times New Roman"/>
          <w:sz w:val="28"/>
          <w:szCs w:val="28"/>
          <w:lang w:val="uk-UA"/>
        </w:rPr>
      </w:pPr>
    </w:p>
    <w:p w:rsidR="006848D1" w:rsidRDefault="006848D1" w:rsidP="006848D1">
      <w:pPr>
        <w:rPr>
          <w:rFonts w:ascii="Courier New" w:hAnsi="Courier New" w:cs="Courier New"/>
          <w:sz w:val="20"/>
          <w:szCs w:val="20"/>
        </w:rPr>
      </w:pPr>
    </w:p>
    <w:p w:rsidR="007C57F2" w:rsidRDefault="007C57F2"/>
    <w:sectPr w:rsidR="007C57F2" w:rsidSect="007C5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13BD"/>
    <w:multiLevelType w:val="hybridMultilevel"/>
    <w:tmpl w:val="F2B81490"/>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1579ED"/>
    <w:multiLevelType w:val="hybridMultilevel"/>
    <w:tmpl w:val="784A4EBE"/>
    <w:lvl w:ilvl="0" w:tplc="8C4A9F0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1D3634E"/>
    <w:multiLevelType w:val="hybridMultilevel"/>
    <w:tmpl w:val="02FE0B20"/>
    <w:lvl w:ilvl="0" w:tplc="8C4A9F0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8D1"/>
    <w:rsid w:val="005F7766"/>
    <w:rsid w:val="006848D1"/>
    <w:rsid w:val="007C5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3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2717</Characters>
  <Application>Microsoft Office Word</Application>
  <DocSecurity>0</DocSecurity>
  <Lines>22</Lines>
  <Paragraphs>6</Paragraphs>
  <ScaleCrop>false</ScaleCrop>
  <Company>Reanimator Extreme Edition</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инна</cp:lastModifiedBy>
  <cp:revision>3</cp:revision>
  <dcterms:created xsi:type="dcterms:W3CDTF">2012-10-22T12:49:00Z</dcterms:created>
  <dcterms:modified xsi:type="dcterms:W3CDTF">2012-10-23T01:45:00Z</dcterms:modified>
</cp:coreProperties>
</file>